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Angiopoietin-1 Elisa Kit (牛血管生成素 )</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生成素1，也称为ANG1，是一种血管生成素，由基因ANGPT1编码。血管生成素是在血管发育和血管生成中起重要作用的蛋白质。所有血管生成素与内皮细胞特异性酪氨酸蛋白激酶受体具有相似的亲和力。该基因定位于8q23.1。该基因编码的蛋白质是一种分泌型糖蛋白，通过诱导酪氨酸磷酸化激活受体。它在介导内皮细胞与周围基质和间充质之间的相互作用中起着关键作用，并抑制内皮细胞的通透性。这种蛋白质也有助于血管的成熟和稳定，并可能参与心脏的早期发育。</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Angiopoietin-1 Elisa Kit (牛血管生成素 )</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Angiopoietin 1, also called ANG1 is a type of angiopoietin and is encoded by the gene ANGPT1. Angiopoietins are proteins with important roles in vascular development and angiogenesis. All angiopoietins bind with similar affinity to an endothelial cell-specific tyrosine-protein kinase receptor. This gene was mapped to 8q23.1. The protein encoded by this gene is a secreted glycoprotein that activates the receptor by inducing its tyrosine phosphorylation. It plays a critical role in mediating reciprocal interactions between the endothelium and surrounding matrix and mesenchyme and inhibits endothelial permeability. The protein also contributes to blood vessel maturation and stability, and may be involved in early development of the heart.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