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IL-12/23 P40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12（IL12，前身为NKSF，表示自然杀伤细胞刺激因子，或CLMF，表示细胞毒性淋巴细胞成熟因子）是从B细胞系克隆的一种新型细胞因子。IL-12是由p35和p40亚单位组成的异二聚体分子。1较大的40 kDa亚单位（p40）是细胞因子受体家族的成员，较小的35 kDa亚单位（p35）与IL-6和GCSF有关。2 IL-12 p40（-/-）和p35（-/-）小鼠均不能产生IL-12 p70异二聚体。3基于其激活自然杀伤（NK）细胞和促进细胞溶解性T细胞发育的能力，已克隆出白细胞介素（IL）-12。随着对其活性的进一步了解，IL-12已成为一种重要的细胞因子，影响免疫和血液功能。它已被证明是非依赖于T细胞的干扰素（IFN）-γ诱导所必需的，对于最初抑制细菌和寄生虫感染至关重要；对于Th1反应的发展，对宿主有效防御细胞内病原体至关重要；以及CD4+和CD8+表型分化T淋巴细胞的活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IL-12/23 P40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12(IL12, formerly NKSF, for natural killer cell stimulatory factor, or CLMF, for cytotoxic lymphocyte maturation factor) is a novel cytokine cloned from B-cell lines. IL-12 is a heterodimeric molecule composed of p35 and p40 subunits.1 The larger 40-kDa subunit(p40) is a member of the cytokine receptor family, and the smaller 35-kDa subunit(p35) is related to IL6 and GCSF.2 Both IL-12 p40(-/-) and p35(-/-) mice fail to produce IL-12 p70 heterodimer.3 Interleukin(IL)-12 has been cloned on the basis of its ability to activate natural killer(NK) cells and promote the development of cytolytic T cells. With further understanding of its activities, IL-12 has emerged as an important cytokine, affecting both immune and hematologic functions. It has been shown to be necessary for the T cell independent induction of interferon(IFN)-gamma, critical for the initial suppression of bacterial and parasitic infection; for the development of a Th1 response, critical for effective host defense against intracellular pathogens; and for the activation of differentiated T lymphocytes of both CD4+ and CD8+ phenotyp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