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BALP/ALPL  Elisa Kit</w:t>
      </w:r>
    </w:p>
    <w:p w:rsidR="00CC34C7" w:rsidRDefault="00000000" w:rsidP="00D520B4">
      <w:pPr>
        <w:pStyle w:val="ab"/>
        <w:numPr>
          <w:ilvl w:val="0"/>
          <w:numId w:val="1"/>
        </w:numPr>
        <w:spacing w:line="360" w:lineRule="auto"/>
        <w:ind w:firstLineChars="0"/>
      </w:pPr>
      <w:r>
        <w:rPr>
          <w:rFonts w:hint="eastAsia"/>
        </w:rPr>
        <w:t xml:space="preserve">检测范围：3.12 – 200 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简介：骨型碱性磷酸酶是成骨细胞的一种细胞外酶，为糖蛋白，分子量约为12000道尔顿。它直接反映成骨细胞的活性或功能状况，是近年来主要用于小儿佝偻病早期诊断和亚临床鉴别的特异性参考指标。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BALP/ALPL  Elisa Kit</w:t>
      </w:r>
    </w:p>
    <w:p w:rsidR="00CC34C7" w:rsidRDefault="00000000" w:rsidP="00D520B4">
      <w:pPr>
        <w:pStyle w:val="ab"/>
        <w:numPr>
          <w:ilvl w:val="0"/>
          <w:numId w:val="1"/>
        </w:numPr>
        <w:spacing w:line="360" w:lineRule="auto"/>
        <w:ind w:firstLineChars="0"/>
      </w:pPr>
      <w:r>
        <w:rPr>
          <w:rFonts w:hint="eastAsia"/>
        </w:rPr>
        <w:t xml:space="preserve">Detection range：3.12 – 200 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Bone alkaline phosphatase is an extracellular enzyme of osteoblasts. It is a glycoprotein with a molecular weight of about 12000 daltons. It directly reflects the activity or function of osteoblasts and is a specific reference index mainly used for early diagnosis and subclinical differentiation of rickets in children in recent years.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