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WISP1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WISP1（WNT1诱导信号通路蛋白1），也称为CCN4，是一种由WISP1基因编码的基质细胞蛋白。WISP1由WNT1诱导，属于CCN家族，包括结缔组织生长因子、富含半胱氨酸的-61和过度表达的肾母细胞瘤。通过使用辐射杂交定位板，WISP1被定位到染色体8q24.1-q24.3，大约在MYC远端4MB。发现两个不同的系统证明WISP诱导与WNT1的表达相关。WISP1基因组DNA在结肠癌细胞系和人类结肠癌中扩增，与患者匹配的正常粘膜相比，其RNA在84%检查的肿瘤中过度表达。</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WISP1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WISP1(WNT1-Inducible Signaling Pathway Protein 1), also known as CCN4, is a matricellular protein that in humans is encoded by the WISP1 gene. WISP1 is induced by WNT1 and belongs to the CCN family, which includes connective tissue growth factor, cysteine-rich-61, and nephroblastoma overexpressed. By use of radiation hybrid mapping panels, the WISP1 was mapped to chromosome 8q24.1-q24.3, roughly 4 Mb distal to MYC. It found that 2 distinct systems demonstrated that WISP induction was associated with expression of WNT1. WISP1 genomic DNA was amplified in colon cancer cell lines and in human colon tumors, and its RNA was overexpressed in 84% of tumors examined compared with patient-matched normal mucosa.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