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TWEAK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配体超家族成员12也被称为TNF相关凋亡弱诱导物（TWEAK），是一种由TNFSF12基因编码的蛋白质。该基因编码的蛋白质是一种属于肿瘤坏死因子（TNF）配体家族的细胞因子。该蛋白是FN14/Tweak受体的配体。这种细胞因子与TNF具有重叠的信号功能，但显示出更广泛的组织分布。这种细胞因子可以通过多种细胞死亡途径以细胞类型特异的方式诱导细胞凋亡。这种细胞因子还可以促进内皮细胞的增殖和迁移，从而作为血管生成的调节因子。TNFSF12基因位于染色体17p13.1上假定的TNFSF13基因转录起始点上游878 bp处。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TWEAK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TWEAK is Tumor necrosis factor ligand superfamily member 12 also known as TNF-related weak inducer of apoptosis(TWEAK) is a protein that in humans is encoded by the TNFSF12 gene. The protein encoded by this gene is a cytokine that belongs to the tumor necrosis factor(TNF) ligand family. This protein is a ligand for the FN14/TWEAKR receptor. This cytokine has overlapping signaling functions with TNF, but displays a much wider tissue distribution. This cytokine can induce apoptosis via multiple pathways of cell death in a cell type-specific manner. This cytokine is also found to promote proliferation and migration of endothelial cells, and thus acts as a regulator ofangiogenesis. The TNFSF12 gene lies 878 bp upstream of the putative transcriptional start site of the TNFSF13 gene on chromosome 17p13.1.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