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TNFRSF18/GITR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18（TNFRSF18），也称为GITR或AITR，是一种在人类中由TNFRSF18基因编码的蛋白质。该基因定位于1p36.33。该基因编码TNF受体超家族的一个成员。编码的受体在T细胞活化时表达增加，被认为在CD25（+）CD4（+）调节性T细胞维持的显性免疫自我耐受中起关键作用。对小鼠的基因敲除研究也表明，该受体在调节CD3驱动的T细胞活化和程序性细胞死亡中起作用。报道了该基因编码不同亚型的三种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TNFRSF18/GITR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TNFRSF18/GITR is Tumor necrosis factor receptor superfamily member 18(TNFRSF18), also called GITR or AITR is a protein that in humans is encoded by the TNFRSF18 gene. This gene is mapped to 1p36.33. This gene encodes a member of the TNF-receptor superfamily. The encoded receptor has been shown to have increased expression upon T-cell activation, and it is thought to play a key role in dominant immunological self-tolerance maintained by CD25(+)CD4(+) regulatory T cells. Knockout studies in mice also suggest the role of this receptor is in the regulation of CD3-driven T-cell activation and programmed cell death. Three alternatively spliced transcript variants of this gene encoding distinct isoforms have been reported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