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LR3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oll样受体3（TLR3）也称为CD283（分化簇283），是一种在人类中由TLR3基因编码的蛋白质。通过荧光原位杂交将TLR3基因定位到染色体4q35上。TLR3特异性识别双链RNA（dsRNA）并诱导多种细胞内事件，这些事件与针对多种病毒感染的天然抗病毒免疫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LR3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oll-like receptor 3(TLR3) also known as CD283(cluster of differentiation 283) is a protein that in humans is encoded by the TLR3 gene. The TLR3 gene was mapped to chromosome 4q35 by fluorescence in situ hybridization. TLR3 specifically recognizes double-stranded RNA(dsRNA) and induces multiple intracellular events responsible for innate antiviral immunity against a number of viral infecti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