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TGFβ2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转化生长因子β2（TGFβ2）是一种分泌性蛋白，被称为细胞因子，具有多种细胞功能，在胚胎发育过程中起着至关重要的作用。该基因定位于1q41。它是一种细胞外糖基化蛋白。众所周知，它可以抑制白细胞介素依赖性T细胞肿瘤的作用。原发性开角型青光眼（POAG）患者房水中TGF-β2水平升高。研究表明，TGF-β2影响培养的小梁网细胞，并在灌注到培养的人眼前节时减少流出设施。在POAG中，TM细胞对Gremlin的高表达抑制了BMP4对TGFβ2的拮抗作用，并导致细胞外基质沉积增加和眼压升高。</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TGFβ2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Transforming growth factor-beta 2(TGF-beta 2) is a secreted protein known as a cytokine that performs many cellular functions and has a vital role during embryonic development. This gene is mapped to 1q41. It is an extracellular glycosylated protein. It is known to suppress the effects of interleukin dependent T-cell tumors. TGF-beta 2 is present at elevated levels in the aqueous humor of patients with primary open angle glaucoma(POAG). Studies have shown that TGF-beta 2 influences cultured trabecular meshwork cells, and it reduced outflow facility when perfused into cultured human anterior segments. In POAG, elevated expression of Gremlin by TM cells inhibited BMP4 antagonism of TGF-beta 2 and led to increased extracellular matrix deposition and elevated IOP.</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