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sICAM-1Elisa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简介：细胞粘附分子-1(Intercellular adhesion molecule-1，ICAM-1)属免疫</w:t>
        <w:br/>
        <w:t xml:space="preserve">球蛋白超家族成员，分布于活化的内皮细胞，淋巴细胞表面，其配体</w:t>
        <w:br/>
        <w:t xml:space="preserve">是 淋 巴 细 胞 功 能 相 关 抗 原 -1(Lymphocytefunction associated</w:t>
        <w:br/>
        <w:t xml:space="preserve">antigen-1, LFA-1)， 主要存在淋巴细胞表面。ICAM－1/LFA-1 相互</w:t>
        <w:br/>
        <w:t xml:space="preserve">作用能介导淋巴细胞与血管内皮细胞粘附，促进淋巴细胞向组织中浸</w:t>
        <w:br/>
        <w:t xml:space="preserve">润。在免疫监督、炎症反应、吞噬过程、动脉粥样硬化等过程中起着重要的作用。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sICAM-1Elisa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Introduction to sICAM-1 (CD54):</w:t>
        <w:br/>
        <w:t xml:space="preserve">Intercellular adhesion molecule-1 (ICAM-1) belongs to immunity</w:t>
        <w:br/>
        <w:t xml:space="preserve">A member of the globulin superfamily, which is distributed on the surface of activated endothelial cells and lymphocytes</w:t>
        <w:br/>
        <w:t xml:space="preserve">It is lymphocyte function associated antigen-1</w:t>
        <w:br/>
        <w:t xml:space="preserve">Antigen-1, LFA-1), mainly on the surface of lymphocytes. ICAM-1 / LFA-1 mutual</w:t>
        <w:br/>
        <w:t xml:space="preserve">It can mediate the adhesion between lymphocytes and vascular endothelial cells and promote the infiltration of lymphocytes into tissues</w:t>
        <w:br/>
        <w:t xml:space="preserve">Run. It plays an important role in immune supervision, inflammatory response, phagocytosis, atherosclerosis and so 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