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Seprase/FAP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简介：FAP（Fibroblast Activation Protein，Alpha）也称为FAPA或SEPRASE，是一种可诱导的细胞表面糖蛋白，最初使用单克隆抗体F19在培养的成纤维细胞中鉴定。该基因编码的蛋白质是丝氨酸蛋白酶家族的同二聚体整膜明胶酶。FAP基因定位于2q24.2。FAP与DPPIV关系最为密切，它们共享约50%的氨基酸。FAP作为170kD二聚体具有催化活性，并具有二肽酶和明胶酶活性。其明胶酶活性需要P2位置的甘氨酸。FAP-α与二肽基肽酶IV的氨基酸同源性为48%，与DPP4相关蛋白的氨基酸同源性为30%。Northern印迹分析检测到成纤维细胞中有2.8kb的FAPαmRNA。FAP表达细胞的缺失（在已建立的Lewis肺癌中仅占所有肿瘤细胞的2%）通过涉及干扰素-γ和肿瘤坏死因子-α的过程导致免疫原性肿瘤中的癌细胞和基质细胞的快速缺氧坏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Seprase/FAP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FAP(Fibroblast Activation Protein, Alpha) also known as FAPA or SEPRASE, is an inducible cell surface glycoprotein that was originally identified in cultured fibroblasts using monoclonal antibody F19. The protein encoded by this gene is a homodimeric integral membrane gelatinase belonging to the serine protease family. The FAP gene is mapped on 2q24.2. FAP is most closely related to DPPIV and they share about 50% of their amino acids. FAP is catalytically active as a 170kD dimer and has dipeptidase and gelatinase activity. Its gelatinase activity requires a glycine in P2 position.FAP-alpha shows 48% amino acid identity with dipeptidyl peptidase IV and 30% identity with DPP4-related protein. Northern blot analysis detected a 2.8-kb FAP-alpha mRNA in fibroblasts. Depletion of FAP-expressing cells, which made up only 2% of all tumor cells in established Lewis lung carcinomas, caused rapid hypoxic necrosis of both cancer and stromal cells in immunogenic tumors by a process involving interferon-gamma and tumor necrosis factor-alpha.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