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SDF-1α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简介：SDF-1 又称趋化因子 CXCL12, 是小分子的细胞因子，属于趋化因子</w:t>
        <w:br/>
        <w:t xml:space="preserve">蛋白家族。趋化因子有四个保守的半胱氨酸残基形成两对双硫键以构</w:t>
        <w:br/>
        <w:t xml:space="preserve">成趋化因子的特殊结构。第一第二半胱氨酸残基之间隔着一个介入氨</w:t>
        <w:br/>
        <w:t xml:space="preserve">基酸残基。SDF-1 有两种形式, SDF-1α/CXCL12/CXCL12a 和</w:t>
        <w:br/>
        <w:t xml:space="preserve">SDF-1α/CXCL12/CXCL12b。SDF-1α/CXCL12 的受体 CXCR4 是</w:t>
        <w:br/>
        <w:t xml:space="preserve">具有 7 次穿膜结构的 G 蛋白偶联受体。SDF-1α/CXCL12 与 CXCR4</w:t>
        <w:br/>
        <w:t xml:space="preserve">结合，刺激受体形成二聚体，激活下游信号转导分子，包括联络粘附</w:t>
        <w:br/>
        <w:t xml:space="preserve">激酶、细胞外信号调节激酶、蛋白激酶 C、JAK/Stat 和 NF- kB 转录</w:t>
        <w:br/>
        <w:t xml:space="preserve">通路。SDF-1α/CXCL12/CXCR4 系统对中性粒细胞，淋巴细胞和嗜</w:t>
        <w:br/>
        <w:t xml:space="preserve">酸性粒细胞等具有强大的趋化和激活作用。该系统在调节干细胞迁</w:t>
        <w:br/>
        <w:t xml:space="preserve">移、癌症的发生发展、神经系统以及心脏修复中均有重要调节作用。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SDF-1α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Human SDF-1 α/ CXCL12 introduction:</w:t>
        <w:br/>
        <w:t xml:space="preserve">SDF-1, also known as chemokine CXCL12, is a small molecule cytokine and belongs to chemokine</w:t>
        <w:br/>
        <w:t xml:space="preserve">Protein family. Chemokines have four conserved cysteine residues to form two pairs of disulfide bonds</w:t>
        <w:br/>
        <w:t xml:space="preserve">Into the special structure of chemokines. There is an intervening ammonia between the first and second cysteine residues</w:t>
        <w:br/>
        <w:t xml:space="preserve">Amino acid residues. SDF-1 has two forms, SDF-1 α/ CXCL12 / cxcl12a and</w:t>
        <w:br/>
        <w:t xml:space="preserve">SDF-1 α/ CXCL12/CXCL12b。 SDF-1 α/ The receptor CXCR4 of CXCL12 is</w:t>
        <w:br/>
        <w:t xml:space="preserve">G protein coupled receptor with 7-time transmembrane structure. SDF-1 α/ CXCL12 and CXCR4</w:t>
        <w:br/>
        <w:t xml:space="preserve">Binding stimulates receptors to form dimers and activates downstream signal transduction molecules, including contact adhesion</w:t>
        <w:br/>
        <w:t xml:space="preserve">Kinase, extracellular signal regulated kinase, protein kinase C, JAK / stat and NF KB transcription</w:t>
        <w:br/>
        <w:t xml:space="preserve">Access. SDF-1 α/ Effects of CXCL12 / CXCR4 system on neutrophils, lymphocytes and eosinophils</w:t>
        <w:br/>
        <w:t xml:space="preserve">Acidic granulocytes have strong chemotaxis and activation. The system regulates stem cell migration</w:t>
        <w:br/>
        <w:t xml:space="preserve">It plays an important regulatory role in the occurrence and development of metastasis, cancer, nervous system and heart repair.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