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PSP94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微精蛋白，也称为MSMB或PSP94，是一种在人类中由MSMB基因编码的蛋白质。它是免疫球蛋白结合因子家族的成员。该基因定位于10q11.23。它由前列腺上皮细胞合成并分泌到精浆中。发现编码蛋白在前列腺癌中的表达降低。但在前列腺、呼吸（气管、支气管和肺）组织以及胃窦粘膜中发现了大小相同的转录物。因此，该蛋白可能具有与男性生殖有关的功能以外的其他功能。这种蛋白质具有抑制素样活性。它可能在子宫、乳房和其他女性生殖组织中作为自分泌旁分泌因子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PSP94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Beta-microseminoprotein, also known as MSMB or PSP94, is a protein that in humans is encoded by the MSMB gene. It is a member of the immunoglobulin binding factor family. This gene is mapped to 10q11.23. It is synthesized by the epithelial cells of the prostate gland and secreted into the seminal plasma. The expression of the encoded protein is found to be decreased in prostate cancer. But transcripts of identical size were found in prostate, respiratory(tracheal, bronchial, and lung) tissues, and the mucosa of the gastric antrum. Thus, the protein may have functions other than those related to male reproduction. This protein has inhibin-like activity. It may have a role as an autocrine paracrine factor in uterine, breast and other female reproductive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