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PLGF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这种蛋白质也称为PGF，长149个氨基酸，与人类VPF的血小板衍生生长因子样区域有53%的同源性。N-糖基化PLGF蛋白被分泌到培养基中，并作为二聚体发挥作用。PLGF基因定位于14q24-q31。PGF有3种亚型，分别为PGF1、PGF2和PGF3。只有PGF2能够结合肝素。此外，PGF调节VEGF受体酪氨酸激酶FLT1和FLK12之间的分子间和分子内串扰。它还可以刺激缺血心脏和肢体的血管生成和侧枝生长，其效率至少与VEGF3相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PLGF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protein, also called PGF, is 149 amino acids long and shares 53% identity with the platelet-derived growth factor-like region of human VPF. And the N-glycosylated PLGF protein is secreted into the medium and that it functions as a dimer1. The PLGF gene is mapped to 14q24-q31. There are 3 isoforms of PGF, designated PGF1, PGF2, and PGF3. Only PGF2 is able to bind heparin. Additionally, PGF regulates inter- and intramolecular cross-talk between the VEGF receptor tyrosine kinases FLT1 and FLK12. It also can stimulate angiogenesis and collateral growth in ischemic heart and limb with at least a comparable efficiency to VEGF3.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