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erfor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穿孔素一般指溶素，全称是细胞溶素，分子量60000。是由大颗粒淋巴细胞和活化的Tc细胞的胞浆颗粒释放出来，能杀伤的靶细胞范围较宽，杀伤作用较NKCF快，能在靶细胞膜上形成孔洞。所以细胞溶素可称为穿孔素。细胞溶素的分子量为60000。有报道，细胞溶素与NKCF之间有共同的抗原性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erfor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rforin generally refers to cytolysin, the full name is cytolysin, with a molecular weight of 60000. It is released from the cytoplasmic particles of large granular lymphocytes and activated TC cells. It can kill a wide range of target cells, kill faster than NKCF, and form holes on the target cell membrane. Therefore, cytolysin can be called perforin. The molecular weight of cytolysin is 60000. It has been reported that there is a common antigenicity between cytolysin and NKC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