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MER/MERTK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原癌基因酪氨酸蛋白激酶MER，也称为MERTK，是一种在人类中由MERTK基因编码的酶。该基因是MER/AXL/TYRO3受体激酶家族成员，编码一种跨膜蛋白，具有两个纤维连接蛋白III型结构域、两个Ig样C2型（免疫球蛋白样）结构域和一个酪氨酸激酶结构域。该基因定位于2q13。MERTK信号在巨噬细胞清除凋亡细胞、血小板聚集、细胞骨架重组和吞噬等过程中发挥作用。视网膜色素上皮（RPE）作为杆外段碎片吞噬调节器的功能。该基因还通过激活STAT1在抑制Toll样受体（TLR）介导的先天性免疫反应中发挥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MER/MERTK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Proto-oncogene tyrosine-protein kinase MER, also called MERTK is an enzyme that in humans is encoded by the MERTK gene. This gene is a member of the MER/AXL/TYRO3 receptor kinase family and encodes a transmembrane protein with two fibronectin type-III domains, two Ig-like C2-type(immunoglobulin-like) domains, and one tyrosine kinase domain. This gene is mapped to 2q13. MERTK signaling plays a role in various processes such as macrophage clearance of apoptotic cells, platelet aggregation, cytoskeleton reorganization and engulfment. Functions in the retinal pigment epithelium(RPE) as a regulator of rod outer segments fragments phagocytosis.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