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7F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7家族成员，如IL17F，参与调节正常与异常T细胞反应。。它被映射到6p12.2。该基因编码的蛋白质是一种与IL17序列相似的细胞因子。这种细胞因子由活化的T细胞表达，并已被证明能刺激其他几种细胞因子的产生，包括IL6、IL8和CSF2/GM_-CSF。该细胞因子还可抑制内皮细胞的血管生成，并诱导内皮细胞产生IL2、TGFB1/TGFB和单核细胞趋化蛋白-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7F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17F ELISA ki is Members of the interleukin-17 family, such as IL17F, are involved in the regulation of normal versus aberrant T-cell responses.. It is mapped to 6p12.2. The protein encoded by this gene is a cytokine that shares sequence similarity with IL17. This cytokine is expressed by activated T cells, and has been shown to stimulate the production of several other cytokines, including IL6, IL8, and CSF2/GM_CSF. This cytokine is also found to inhibit the angiogenesis of endothelial cells and induce endothelial cells to produce IL2, TGFB1/TGFB, and monocyte chemoattractant protein-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