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2/23 P40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2（IL12，前身为NKSF，表示自然杀伤细胞刺激因子，或CLMF，表示细胞毒性淋巴细胞成熟因子）是从B细胞系克隆的一种新型细胞因子。IL-12是由p35和p40亚单位组成的异二聚体分子。1较大的40 kDa亚单位（p40）是细胞因子受体家族的成员，较小的35 kDa亚单位（p35）与IL-6和GCSF有关。2 IL-12 p40（-/-）和p35（-/-）小鼠均不能产生IL-12 p70异二聚体。3基于其激活自然杀伤（NK）细胞和促进细胞溶解性T细胞发育的能力，已克隆出白细胞介素（IL）-12。随着对其活性的进一步了解，IL-12已成为一种重要的细胞因子，影响免疫和血液功能。它已被证明是非依赖于T细胞的干扰素（IFN）-γ诱导所必需的，对于最初抑制细菌和寄生虫感染至关重要；对于Th1反应的发展，对宿主有效防御细胞内病原体至关重要；以及CD4+和CD8+表型分化T淋巴细胞的活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2/23 P40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12(IL12, formerly NKSF, for natural killer cell stimulatory factor, or CLMF, for cytotoxic lymphocyte maturation factor) is a novel cytokine cloned from B-cell lines. IL-12 is a heterodimeric molecule composed of p35 and p40 subunits.1 The larger 40-kDa subunit(p40) is a member of the cytokine receptor family, and the smaller 35-kDa subunit(p35) is related to IL6 and GCSF.2 Both IL-12 p40(-/-) and p35(-/-) mice fail to produce IL-12 p70 heterodimer.3 Interleukin(IL)-12 has been cloned on the basis of its ability to activate natural killer(NK) cells and promote the development of cytolytic T cells. With further understanding of its activities, IL-12 has emerged as an important cytokine, affecting both immune and hematologic functions. It has been shown to be necessary for the T cell independent induction of interferon(IFN)-gamma, critical for the initial suppression of bacterial and parasitic infection; for the development of a Th1 response, critical for effective host defense against intracellular pathogens; and for the activation of differentiated T lymphocytes of both CD4+ and CD8+ phenotyp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