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IFN-γ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1973年Younger和Salvin发现来自淋巴细胞培养上清中存在一种IFN，但抗原性不同于发现的IFN，遂命名Ⅱ型IFN，1980年统一命名为γ干扰素。IFN-γ诱导巨噬细胞可诱导性一氧化氮合酶（iNOS）产生，促进NO的合成，IFN-γ还可诱导小胶质细胞星形细胞的iNOS产生，可能与中枢神经系统的某些疾病的发生或保护作用有关。IFN在完全没有内毒素时不能刺激IL-1转录，反而在转录水平抑制IL-1自身诱导的IL-1产生，但IFN-γ可增加LPS诱导的IL-1转录翻译和分泌，IFN-γ具有抗病毒，抗肿瘤和免疫调控的作用。它可以调控30个基因的表达水平，产生多种的细胞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IFN-γ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 1973, younger and Salvin found that there was an IFN in the supernatant from lymphocyte culture, but its antigenicity was different from that found, so they named it type II IFN, which was uniformly named in 1980 γ Interferon. IFN- γ Induce the production of inducible nitric oxide synthase (iNOS) in macrophages and promote the synthesis of no, IFN- γ It can also induce iNOS production of microglia and astrocytes, which may be related to the occurrence or protective effect of some diseases of the central nervous system. IFN could not stimulate IL-1 transcription in the absence of endotoxin, but inhibited IL-1 production induced by IL-1 itself at the transcriptional level- γ It can increase LPS induced IL-1 transcription, translation and secretion, IFN- γ It has the effects of antiviral, antitumor and immune regulation. It can regulate the expression level of 30 genes and produce a variety of cellular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