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Heregulin-β1/Neuregulin-1/NRG-1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euregulin/Heregulin是一个结构相关的多肽生长因子家族，来源于选择性剪接基因（NRG1、NRG2、NRG3和NRG4）。迄今为止，有14种以上的可溶性和跨膜蛋白来源于NRG1基因。跨膜NRG1亚型胞外区的蛋白水解过程释放可溶性生长因子。HRG1-β1包含一个Ig结构域和一个EGF样结构域，该结构域是直接结合受体酪氨酸激酶erb3和erb4所必需的。这种结合诱导erb3和erb4与erb2异源二聚，刺激内源性激酶活性，从而导致酪氨酸磷酸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Heregulin-β1/Neuregulin-1/NRG-1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Neuregulin/Heregulin is a family of structurally related polypeptide growth factors derived from alternatively spliced genes (NRG1, NRG2, NRG3 and NRG4). To date, there are over 14 soluble and transmembrane proteins derived from the NRG1 gene. Proteolytic processing of the extracellular domain of the transmembrane NRG1 isoforms release soluble growth factors. HRG1-β1 contains an Ig domain and an EGF-like domain that is necessary for direct binding to receptor tyrosine kinases erb3 and erb4. This binding induces erb3 and erb4 heterodimerization with erb2, stimulating intrinsic kinase activity, which leads to tyrosine phosphorylation. Although HRG1-β1 biological effects is still unclear, it has been found to promote motility and invasiveness of breast cancer cells which may also involve up-regulation of expression and function of the autocrine motility-promoting factor (AMF). Recombinant human Heregulin-β1 (HRG1-β1) is a 7.5 kDa polypeptide consisting of only the EGF domain of Heregulin-β1 (65 amino acid residues).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