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FSTL1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简介：卵泡抑素样蛋白1(Follistatin-like protein 1,FSTL1)，又名转化生长因子β1诱导蛋白36(TGF-β1-stimulated clone 36,TSC-36)，属于细胞外基质蛋白家族。其参与细胞多种生物学过程,包括细胞增殖、凋亡、新陈代谢、分化、免疫反应及内分泌功能等。FSTL1存在于在大部分哺乳动物中,可由多种细胞分泌。通过激活 PI3K-Akt、雌激素受体及其信号通路等发挥作用。目前关于 FSTL1 在炎症反应中的作用尚不够明朗。近年 FSTL1 被认为参与了机体自身免疫性疾病、移植排斥及肿瘤等疾病的发生。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FSTL1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Follistatin like protein 1 (FSTL1), also known as transforming growth factor β 1 inducible protein 36 (TGF- β 1-stimulated clone 36 (tsc-36) belongs to the extracellular matrix protein family. It is involved in a variety of cellular biological processes, including cell proliferation, apoptosis, metabolism, differentiation, immune response and endocrine function. FSTL1 exists in most mammals and can be secreted by a variety of cells. It plays a role by activating PI3K Akt, estrogen receptor and its signal pathway. At present, the role of FSTL1 in inflammatory response is not clear. In recent years, FSTL1 is considered to be involved in the occurrence of autoimmune diseases, transplantation rejection and tumors.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