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FABP2/I-FABP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脂肪酸结合蛋白2（FABP2），也称为肠型脂肪酸结合蛋白（I-FABP），是一种由FABP2基因编码的蛋白质。细胞内脂肪酸结合蛋白（FABPs）属于多基因家族，有近20个成员。肝型和肠型至少可分为三种。使用人类cDNA探针进行原位杂交研究，他们将分配区域化为4q28-q31。肠型FABP定位于小鼠3号染色体的淀粉酶和乙醇脱氢酶-3位点之间。此外，它们还可能参与调节细胞生长和增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FABP2/I-FABP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Fatty acid-binding protein 2 (FABP2), also known as Intestinal-type fatty acid-binding protein (I-FABP) is a protein that in humans is encoded by the FABP2 gene. The intracellular fatty acid-binding proteins (FABPs) belong to a multigene family with nearly twenty identified members. FABPs are divided into at least three distinct types, namely the hepatic-, intestinal- and cardiac-type. Using a human cDNA probe for in situ hybridization studies, they regionalized the assignment to 4q28-q31. The intestinal form of FABP was mapped to mouse chromosome 3 between the amylase and alcohol dehydrogenase-3 loci. Also, they may be responsible in the modulation of cell growth and proliferation.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