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EG-VEGF Elisa Kit(大鼠内分泌腺来源的血管内皮生长因子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G-VEGF，内分泌腺驱动的血管内皮生长因子，是一种由PROKR1基因编码的人类蛋白质。其基因定位于1号染色体。1.4-kb的cDNA编码一种由105个氨基酸组成的蛋白质，具有明确的信号序列。据预测，成熟蛋白质含有86个氨基酸。Northern印迹分析显示，在睾丸、卵巢、肾上腺和胎盘中均有表达。EG-VEGF在诱导来源于内分泌腺的毛细血管内皮细胞增殖、迁移和开窗方面发挥了重要作用。该试剂盒的标准品为重组人EG-VEGF（A20-F105），分子量为10.5 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EG-VEGF Elisa Kit(大鼠内分泌腺来源的血管内皮生长因子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EG-VEGF, Endocrine glandderived vascular endothelial growth factor, is a human protein encoded by by the PROKR1 gene. Its gene is mapped to chromosome 1. The 1.4-kb cDNA encodes a protein of 105 amino acids with a well defined signal sequence. The mature protein is predicted to have 86 amino acids. Northern blot analysis demonstrated expression in testis, ovary, adrenal gland, and placenta. EG-VEGF has played a vital role in inducing proliferation, migration, and fenestration in capillary endothelial cells derived from endocrine glands. The standards of this kit are recombinant human EG-VEGF(A20-F105), with molecular weight of 10.5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