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γH2AX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2AX是组蛋白H2A家族成员之一，包含一个进化保守区域SQ位于真核细胞的C末端，分子量为14KD，139位有个丝氨酸残基，在细胞发生DNA双链断裂后的数分钟内，将会被ATM,ATR和PRKDC磷酸化，形成γH2AX，进而迅速招募DNA修复蛋白和凋亡蛋白到损伤部位，每个双链的断裂区会有成百上千的γ-H2AX，然后在1h左右数量和密度达到峰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γH2AX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H2AX is a member of histone H2A family. It contains an evolutionarily conserved region sq, which is located at the C-terminal of eukaryotic cells. It has a molecular weight of 14kd and a serine residue at position 139. It will be phosphorylated by ATM, ATR and PRKDC within minutes after DNA double strand break γ H2AX, and then quickly recruit DNA repair proteins and apoptotic proteins to the damage site. There will be hundreds of DNA repair proteins in the fracture region of each double strand γ- H2AX, and then the quantity and density reach the peak in about 1H.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