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EtG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乙醇进入体内后大约90%~95%在肝中被氧化成乙醛，而仅有约0.02%~0.06%以EtG的形式消除ResearchPaper24中国司法鉴定2009EtG是乙醇的第二相代谢物，其在肝中发生生物转在尿苷-5´-二磷酸葡萄糖醛酸转移酶的作用下，由葡萄糖醛酸活化而来饮酒后，EtG存在于血液、尿液、头发以及其它组织和体液中，其半衰期长于原体乙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EtG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After entering the body, about 90%~95% of ethanol is oxidized to acetaldehyde in the liver, while only about 0.02%~0.06% of it is eliminated in the form of EtG. According to Chinese judicial identification, 2009 EtG is the second phase metabolite of ethanol, which is biologically transferred in the liver under the action of urine-5 ´ - diphosphate glucuronic acid transferase and activated by glucuronic acid to drink, EtG exists in blood, urine, hair and other tissues and body fluids, Its half-life is longer than that of ethanol.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