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TNFRSF16/NGFR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神经生长因子受体（NGFR）也被称为p75（NTR），因为它不仅能以低亲和力与NGF结合，还能与其他神经营养因子结合，包括脑源性神经营养因子（BDNF）、神经营养因子-3和神经营养因子-4/5。神经生长因子受体基因位于人类染色体17q12-17q22区，急性白血病17号染色体断裂点的远端。神经营养素受体p75（NTR）是一种肿瘤坏死因子受体超家族成员，在人类纤维化和肝硬化肝损伤后的肝星状细胞中表达，是肝脏修复的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TNFRSF16/NGFR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TNFRSF16/NGFR is Nerve growth factor receptor (NGFR) is also referred to as p75(NTR) because of its ability to bind at low affinity not only to NGF, but also other neurotrophins including brain-derived neurotrophic factor (BDNF), neurotrophin-3 and neurotrophin-4/5. The nerve growth factor receptor gene is at human chromosome region 17q12-17q22, distal to the chromosome 17 breakpoint in acute leukemias. The neurotrophin receptor p75(NTR), a tumor necrosis factor receptor superfamily member expressed in hepatic stellate cells after fibrotic and cirrhotic liver injury in humans, is a regulator of liver repair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