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Tenascin-C/TNC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简介：Tenascin C（TN-C）是一种糖蛋白，在人类中由TNC基因编码。在发育、疾病或损伤期间，它在各种组织的细胞外基质中表达，并在中枢神经系统有限的神经源性区域表达。Tenascin-C是基因家族（Tenascin）的创始成员。在胚胎中，它是由迁移细胞如神经嵴形成的；它在肌腱、骨骼和软骨的发育中也很丰富。TN-C在细胞信号传导中起着明显的作用，其在创伤、炎症或癌症发展等事件中被诱导的能力证明了这一点。此外，TN-C在调节细胞增殖和迁移方面也很重要，尤其是在发育分化和伤口愈合期间。</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Tenascin-C/TNC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Tenascin C (TN-C) is a glycoprotein that in humans is encoded by the TNC gene. It is expressed in the extracellular matrix of various tissues during development, disease or injury, and in restricted neurogenic areas of the central nervous system. Tenascin-C is the founding member of the gene family (Tenascin). In the embryo it is made by migrating cells like the neural crest; it is also abundant in developing tendons, bone and cartilage. TN-C clearly plays a role in cell signaling as evidenced by its ability to be induced during events such as trauma, inflammation, or cancer development. Also, TN-C is important in regulating cell proliferation and migration, especially during developmental differentiation and wound healing.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