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SPHK1/Sphingosine Kinase 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鞘氨醇激酶1是一种在人类中由SPHK1基因编码的酶。该基因编码的蛋白质催化鞘氨醇的磷酸化，形成鞘氨醇-1-磷酸（S1P），一种具有胞内和胞外功能的脂质介质。在细胞内，S1P调节增殖和存活，在细胞外，它是细胞表面G蛋白偶联受体的配体。该蛋白及其产物S1P在TNF-α信号传导和NF-κB激活途径中起关键作用，在炎症、抗凋亡和免疫过程中起重要作用。已发现该基因编码不同亚型的选择性剪接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SPHK1/Sphingosine Kinase 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Sphingosine kinase 1 is an enzyme that in humans is encoded by the SPHK1 gene. The protein encoded by this gene catalyzes the phosphorylation of sphingosine to form sphingosine-1- phosphate (S1P), a lipid mediator with both intra- and extracellular functions. Intracellularly, S1P regulates proliferation and survival, and extracellularly, it is a ligand for cell surface G protein-coupled receptors. This protein, and its product S1P, play a key role in TNF-alpha signaling and the NF-kappa-B activation pathway important in inflammatory, antiapoptotic, and immune processes. Alternatively spliced transcript variants encoding different isoforms have been found for this gene.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