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IL-27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27（IL-27）是一种异二聚体细胞因子，属于IL-12家族，由两个亚单位组成；EB病毒（EBV）诱导的基因3（EBI3）（也称为IL-27B）和IL-27-p28（称为IL-30）。IL-27由抗原呈递细胞产生。IL-27在调节B淋巴细胞和T淋巴细胞的活性中起重要作用。IL-27是T（H）-17细胞发育的有效抑制剂，可能是治疗这些细胞介导的炎症性疾病的有用靶点。</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IL-27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Interleukin-27(IL-27) is a heterodimeric cytokine belonging to the IL-12 family that is composed of two subunits; Epstein-Barr virus(EBV)-induced gene 3(EBI3)(also known as IL-27B) and IL27-p28(known as IL-30). IL-27 is produced by antigen-presenting cells.IL-27 plays an important function in regulating the activity of B- and T-lymphocytes. IL-27, a potent inhibitor of T(H)-17 cell development, may be a useful target for treating inflammatory diseases mediated by these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