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ANNA1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抗神经元核抗体1型/抗Hu抗体,（ANNA-1/“anti-Hu”）被认为是小细胞肺癌的免疫球蛋白G标记物，但在胸腺瘤中尚未见报道。作者确定了四名患者（三名年龄在40岁以下）患有ANNA-1和胸腺瘤的副肿瘤神经并发症。对172例胸腺瘤患者储存的血清进行回顾性检测，发现ANNA-1的阳性率为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ANNA1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Type 1 antineuronal nuclear antibody (ANNA-1/"anti-Hu"), which is recognized as an immunoglobulin G marker of small-cell lung carcinoma, has not been reported with thymoma. The authors identified four patients (three under age 40) with ANNA-1 and a paraneoplastic neurologic complication of thymoma. Retrospective testing of stored serum from 172 patients with thymoma revealed ANNA-1 in 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