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IRAK1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RAK1（白细胞介素1受体相关激酶1）是一种蛋白质编码基因。与IRAK1相关的疾病包括儿童系统性红斑狼疮和腮腺炎。其相关途径包括IL12介导的信号事件和SARS-CoV-2感染。与该基因相关的基因本体（GO）注释包括蛋白质同源二聚化活性和蛋白激酶活性。</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IRAK1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IRAK1 (Interleukin 1 Receptor Associated Kinase 1) is a Protein Coding gene. Diseases associated with IRAK1 include Pediatric Systemic Lupus Erythematosus and Mumps. Among its related pathways are IL12-mediated signaling events and SARS-CoV-2 Infection. Gene Ontology (GO) annotations related to this gene include protein homodimerization activity and protein kinase activity. An important paralog of this gene is IRAK2.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