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TNFSF4/OX40L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NFSF4/OX40L简介：OX40L是CD134的配体，在DC2s等细胞上表达，能够扩增Th2细胞分化。OX40L也被指定为CD252。通过种间回交分析，将小鼠Tnfsf4基因定位到1号染色体。利用荧光原位杂交，他们将人类Tnfsf4基因定位到1q25，该区域与包含Tnfsf4基因的小鼠1号染色体部分具有同源性。OX40L强烈抑制诱导性共刺激配体和未成熟树突状细胞两种生理刺激诱导的产生IL-10的Tr1细胞的生成。此外，OX40L强烈抑制IL-10的产生和分化后产生IL-10的Tr1细胞的抑制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TNFSF4/OX40L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TNFSF4/OX40L is OX40L is the ligand for CD134 and is expressed on such cells as DC2s enabling amplification of Th2 cell differentiation. OX40L has also been designated CD252. By analysis of an interspecific backcross, the mouse Tnfsf4 gene is mapped to chromosome 1. Using fluorescence in situ hybridization, they localized the human TNFSF4 gene to 1q25, a region sharing homology of synteny with the portion of mouse chromosome 1 containing the Tnfsf4 gene. OX40L strongly inhibited the generation of IL-10-producing Tr1 cells induced by two physiologic stimuli, the inducible costimulatory ligand and immature dendritic cells. In addition, OX40L strongly inhibited IL-10 production and suppressive function of differentiated IL-10-producing Tr1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