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TNFR2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简介：肿瘤坏死因子受体p75（TNF-R p75，或TNF-R2）是一种主要在造血系细胞上表达的75kDa I型跨膜蛋白。TNF-R p75属于TNF受体超家族，其特征是富含半胱氨酸的细胞外区域由三到六个二硫键连接的结构域组成。肿瘤坏死因子受体II（TNFRII）基因定位于1p36。2，在神经母细胞瘤和其他恶性肿瘤中特征性缺失的基因组区域。此外，TNFRI是TNF对细胞免疫影响的主要介质，它可能与TNFRI协同杀伤非淋巴细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TNFR2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