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DKK-1 Elisa Kit(人Dickkopf相关蛋白1)</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Dickkopf相关蛋白1是一种由DKK1基因编码的蛋白质，该基因定位于染色体10q11.2。该基因编码一种属于dickkopf家族的蛋白质。它是一种具有两个富含半胱氨酸区域的分泌蛋白，通过抑制WNT信号通路参与胚胎发育。骨髓、血浆和外周血中DKK1水平升高与多发性骨髓瘤患者存在溶骨性骨病变有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DKK-1 Elisa Kit(人Dickkopf相关蛋白1)</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Dickkopf-related protein 1 is a protein that in humans is encoded by the DKK1 gene, which was mapped to chromosome 10q11.2. This gene encodes a protein that is a member of the dickkopf family. It is a secreted protein with two cysteine rich regions and is involved in embryonic development through its inhibition of the WNT signaling pathway. Elevated levels of DKK1 in bone marrow, plasma and peripheral blood is associated with the presence of osteolytic bone lesions in patients with multiple myeloma.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